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D2F" w:rsidRDefault="00B22D2F">
      <w:pPr>
        <w:pStyle w:val="ConsPlusNormal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МИНИСТЕРСТВО ОБРАЗОВАНИЯ И НАУКИ РЕСПУБЛИКИ ТАТАРСТАН</w:t>
      </w:r>
    </w:p>
    <w:p w:rsidR="00B22D2F" w:rsidRDefault="00B22D2F">
      <w:pPr>
        <w:pStyle w:val="ConsPlusNormal"/>
        <w:jc w:val="center"/>
        <w:rPr>
          <w:b/>
          <w:bCs/>
        </w:rPr>
      </w:pPr>
    </w:p>
    <w:p w:rsidR="00B22D2F" w:rsidRDefault="00B22D2F">
      <w:pPr>
        <w:pStyle w:val="ConsPlusNormal"/>
        <w:jc w:val="center"/>
        <w:rPr>
          <w:b/>
          <w:bCs/>
        </w:rPr>
      </w:pPr>
      <w:r>
        <w:rPr>
          <w:b/>
          <w:bCs/>
        </w:rPr>
        <w:t>ПИСЬМО</w:t>
      </w:r>
    </w:p>
    <w:p w:rsidR="00B22D2F" w:rsidRDefault="00B22D2F">
      <w:pPr>
        <w:pStyle w:val="ConsPlusNormal"/>
        <w:jc w:val="center"/>
        <w:rPr>
          <w:b/>
          <w:bCs/>
        </w:rPr>
      </w:pPr>
      <w:r>
        <w:rPr>
          <w:b/>
          <w:bCs/>
        </w:rPr>
        <w:t>от 2 октября 2014 г. N 18992/14</w:t>
      </w:r>
    </w:p>
    <w:p w:rsidR="00B22D2F" w:rsidRDefault="00B22D2F">
      <w:pPr>
        <w:pStyle w:val="ConsPlusNormal"/>
        <w:jc w:val="center"/>
        <w:rPr>
          <w:b/>
          <w:bCs/>
        </w:rPr>
      </w:pPr>
    </w:p>
    <w:p w:rsidR="00B22D2F" w:rsidRDefault="00B22D2F">
      <w:pPr>
        <w:pStyle w:val="ConsPlusNormal"/>
        <w:jc w:val="center"/>
        <w:rPr>
          <w:b/>
          <w:bCs/>
        </w:rPr>
      </w:pPr>
      <w:r>
        <w:rPr>
          <w:b/>
          <w:bCs/>
        </w:rPr>
        <w:t>О ЗАПРЕТЕ СБОРА ДЕНЕЖНЫХ СРЕДСТВ</w:t>
      </w:r>
    </w:p>
    <w:p w:rsidR="00B22D2F" w:rsidRDefault="00B22D2F">
      <w:pPr>
        <w:pStyle w:val="ConsPlusNormal"/>
        <w:jc w:val="center"/>
        <w:rPr>
          <w:b/>
          <w:bCs/>
        </w:rPr>
      </w:pPr>
      <w:r>
        <w:rPr>
          <w:b/>
          <w:bCs/>
        </w:rPr>
        <w:t>И ПРИВЛЕЧЕНИЯ МАТЕРИАЛЬНЫХ РЕСУРСОВ</w:t>
      </w:r>
    </w:p>
    <w:p w:rsidR="00B22D2F" w:rsidRDefault="00B22D2F">
      <w:pPr>
        <w:pStyle w:val="ConsPlusNormal"/>
        <w:jc w:val="both"/>
      </w:pPr>
    </w:p>
    <w:p w:rsidR="00B22D2F" w:rsidRDefault="00B22D2F">
      <w:pPr>
        <w:pStyle w:val="ConsPlusNormal"/>
        <w:ind w:firstLine="540"/>
        <w:jc w:val="both"/>
      </w:pPr>
      <w:r>
        <w:t>Министерством образования и науки Республики Татарстан в адрес органов исполнительной власти в сфере образования и образовательных организаций неоднократно направлялись инструктивно-методические письма по обеспечению соблюдения действующего законодательства и недопущению привлечения образовательными организациями финансовых и материальных средств родителей учащихся и воспитанников.</w:t>
      </w:r>
    </w:p>
    <w:p w:rsidR="00B22D2F" w:rsidRDefault="00B22D2F">
      <w:pPr>
        <w:pStyle w:val="ConsPlusNormal"/>
        <w:ind w:firstLine="540"/>
        <w:jc w:val="both"/>
      </w:pPr>
      <w:r>
        <w:t>Однако поступающие обращения граждан и общественных организаций свидетельствуют о наличии фактов привлечения средств родителей под предлогом повышения качества образования детей, обеспечения безопасности, комфорта и других целей в образовательной организации.</w:t>
      </w:r>
    </w:p>
    <w:p w:rsidR="00B22D2F" w:rsidRDefault="00B22D2F">
      <w:pPr>
        <w:pStyle w:val="ConsPlusNormal"/>
        <w:ind w:firstLine="540"/>
        <w:jc w:val="both"/>
      </w:pPr>
      <w:r>
        <w:t>Изложенное отрицательно влияет на имидж образовательной организации, создает у родителей негативное отношение в целом к системе образования, ставит значительное количество родителей в тяжелое материальное положение, подрывает доверие, авторитет и честное имя педагога.</w:t>
      </w:r>
    </w:p>
    <w:p w:rsidR="00B22D2F" w:rsidRDefault="00B22D2F">
      <w:pPr>
        <w:pStyle w:val="ConsPlusNormal"/>
        <w:ind w:firstLine="540"/>
        <w:jc w:val="both"/>
      </w:pPr>
      <w:r>
        <w:t>Зачастую некоторые представители родительских комитетов, попечительских советов, благотворительных фондов во взаимодействии с администрацией образовательной организации являются проводниками и непосредственными исполнителями при организации сборов денежных средств, материальных ценностей, выполнении определенных работ и услуг для образовательной организации.</w:t>
      </w:r>
    </w:p>
    <w:p w:rsidR="00B22D2F" w:rsidRDefault="00B22D2F">
      <w:pPr>
        <w:pStyle w:val="ConsPlusNormal"/>
        <w:ind w:firstLine="540"/>
        <w:jc w:val="both"/>
      </w:pPr>
      <w:r>
        <w:t>В связи с вышеизложенным 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 руководителям органов образования необходимо с 7 октября 2014 года:</w:t>
      </w:r>
    </w:p>
    <w:p w:rsidR="00B22D2F" w:rsidRDefault="00B22D2F">
      <w:pPr>
        <w:pStyle w:val="ConsPlusNormal"/>
        <w:ind w:firstLine="540"/>
        <w:jc w:val="both"/>
      </w:pPr>
      <w:r>
        <w:t>- запретить образовательным организациям сбор денежных средств, материальных ценностей на любые нужды, в том числе на рабочие тетради, и др.;</w:t>
      </w:r>
    </w:p>
    <w:p w:rsidR="00B22D2F" w:rsidRDefault="00B22D2F">
      <w:pPr>
        <w:pStyle w:val="ConsPlusNormal"/>
        <w:ind w:firstLine="540"/>
        <w:jc w:val="both"/>
      </w:pPr>
      <w:r>
        <w:t>- принять меры по недопущению сборов денежных средств с родителей, обучающихся родительскими комитетами, попечительскими советами образовательных организаций, через различные благотворительные фонды;</w:t>
      </w:r>
    </w:p>
    <w:p w:rsidR="00B22D2F" w:rsidRDefault="00B22D2F">
      <w:pPr>
        <w:pStyle w:val="ConsPlusNormal"/>
        <w:ind w:firstLine="540"/>
        <w:jc w:val="both"/>
      </w:pPr>
      <w:r>
        <w:t>- во избежание обвинений в адрес администрации образовательной организации о навязывании различных мероприятий в виде экскурсий, театров, кино, др., где источником финансирования являются денежные средства родителей, разъяснить родителям, что данные мероприятия при необходимости организовывать самостоятельно без участия и вне образовательной организации;</w:t>
      </w:r>
    </w:p>
    <w:p w:rsidR="00B22D2F" w:rsidRDefault="00B22D2F">
      <w:pPr>
        <w:pStyle w:val="ConsPlusNormal"/>
        <w:ind w:firstLine="540"/>
        <w:jc w:val="both"/>
      </w:pPr>
      <w:r>
        <w:t>- довести до сведения родителей, председателей родительских комитетов, руководителей попечительских и благотворительных фондов и общественности положения настоящего Письма в срок до 10 октября 2014 года, разместить на стендах образовательных организаций, ознакомить трудовые коллективы;</w:t>
      </w:r>
    </w:p>
    <w:p w:rsidR="00B22D2F" w:rsidRDefault="00B22D2F">
      <w:pPr>
        <w:pStyle w:val="ConsPlusNormal"/>
        <w:ind w:firstLine="540"/>
        <w:jc w:val="both"/>
      </w:pPr>
      <w:r>
        <w:t>- при отсутствии необходимых для образовательного процесса материальных средств необходимо своевременно информировать учредителя;</w:t>
      </w:r>
    </w:p>
    <w:p w:rsidR="00B22D2F" w:rsidRDefault="00B22D2F">
      <w:pPr>
        <w:pStyle w:val="ConsPlusNormal"/>
        <w:ind w:firstLine="540"/>
        <w:jc w:val="both"/>
      </w:pPr>
      <w:r>
        <w:t>- руководителям органов образования на местах необходимо организовать контроль исполнения настоящего Письма, а также привлечение к дисциплинарной ответственности должностных лиц образовательных организаций, допустивших его нарушение;</w:t>
      </w:r>
    </w:p>
    <w:p w:rsidR="00B22D2F" w:rsidRDefault="00B22D2F">
      <w:pPr>
        <w:pStyle w:val="ConsPlusNormal"/>
        <w:ind w:firstLine="540"/>
        <w:jc w:val="both"/>
      </w:pPr>
      <w:r>
        <w:t>- о проделанной работе доложить лично заместителю Премьер-министра Республики Татарстан - министру образования и науки Республики Татарстан. Протоколы совещаний с подписями всех руководителей образовательных организаций направить в департамент надзора и контроля в сфере образования Министерства образования и науки к 15.10.2014.</w:t>
      </w:r>
    </w:p>
    <w:p w:rsidR="00B22D2F" w:rsidRDefault="00B22D2F">
      <w:pPr>
        <w:pStyle w:val="ConsPlusNormal"/>
        <w:ind w:firstLine="540"/>
        <w:jc w:val="both"/>
      </w:pPr>
      <w:r>
        <w:t>В Республике Татарстан планируется до 1 января 2015 года разработать нормативный правовой акт, четко регламентирующий порядок привлечения финансовых средств для нужд образовательных организаций в соответствии с действующим законодательством.</w:t>
      </w:r>
    </w:p>
    <w:p w:rsidR="00B22D2F" w:rsidRDefault="00B22D2F">
      <w:pPr>
        <w:pStyle w:val="ConsPlusNormal"/>
        <w:jc w:val="both"/>
      </w:pPr>
    </w:p>
    <w:p w:rsidR="00B22D2F" w:rsidRDefault="00B22D2F">
      <w:pPr>
        <w:pStyle w:val="ConsPlusNormal"/>
        <w:jc w:val="right"/>
      </w:pPr>
      <w:r>
        <w:t>Заместитель Премьер-министра</w:t>
      </w:r>
    </w:p>
    <w:p w:rsidR="00B22D2F" w:rsidRDefault="00B22D2F">
      <w:pPr>
        <w:pStyle w:val="ConsPlusNormal"/>
        <w:jc w:val="right"/>
      </w:pPr>
      <w:r>
        <w:t>Республики Татарстан - министр</w:t>
      </w:r>
    </w:p>
    <w:p w:rsidR="00B22D2F" w:rsidRDefault="00B22D2F">
      <w:pPr>
        <w:pStyle w:val="ConsPlusNormal"/>
        <w:jc w:val="right"/>
      </w:pPr>
      <w:r>
        <w:t>Э.Н.ФАТТАХОВ</w:t>
      </w:r>
    </w:p>
    <w:p w:rsidR="00B22D2F" w:rsidRDefault="00B22D2F">
      <w:pPr>
        <w:pStyle w:val="ConsPlusNormal"/>
        <w:jc w:val="both"/>
      </w:pPr>
    </w:p>
    <w:p w:rsidR="00B22D2F" w:rsidRDefault="00B22D2F">
      <w:pPr>
        <w:pStyle w:val="ConsPlusNormal"/>
        <w:jc w:val="both"/>
      </w:pPr>
    </w:p>
    <w:p w:rsidR="00B22D2F" w:rsidRDefault="00B22D2F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sectPr w:rsidR="00B22D2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566" w:bottom="1134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B0D" w:rsidRDefault="00487B0D">
      <w:pPr>
        <w:spacing w:after="0" w:line="240" w:lineRule="auto"/>
      </w:pPr>
      <w:r>
        <w:separator/>
      </w:r>
    </w:p>
  </w:endnote>
  <w:endnote w:type="continuationSeparator" w:id="0">
    <w:p w:rsidR="00487B0D" w:rsidRDefault="00487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D2F" w:rsidRDefault="00B22D2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B22D2F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2D2F" w:rsidRDefault="00B22D2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2D2F" w:rsidRDefault="00B22D2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2D2F" w:rsidRDefault="00B22D2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684C77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684C77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B22D2F" w:rsidRDefault="00B22D2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D2F" w:rsidRDefault="00B22D2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B22D2F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2D2F" w:rsidRDefault="00B22D2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2D2F" w:rsidRDefault="00B22D2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2D2F" w:rsidRDefault="00B22D2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684C77">
            <w:rPr>
              <w:rFonts w:ascii="Tahoma" w:hAnsi="Tahoma" w:cs="Tahoma"/>
              <w:noProof/>
              <w:sz w:val="20"/>
              <w:szCs w:val="20"/>
            </w:rPr>
            <w:t>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684C77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B22D2F" w:rsidRDefault="00B22D2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B0D" w:rsidRDefault="00487B0D">
      <w:pPr>
        <w:spacing w:after="0" w:line="240" w:lineRule="auto"/>
      </w:pPr>
      <w:r>
        <w:separator/>
      </w:r>
    </w:p>
  </w:footnote>
  <w:footnote w:type="continuationSeparator" w:id="0">
    <w:p w:rsidR="00487B0D" w:rsidRDefault="00487B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B22D2F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2D2F" w:rsidRDefault="00B22D2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Минобрнауки РТ от 02.10.2014 N 18992/14</w:t>
          </w:r>
          <w:r>
            <w:rPr>
              <w:rFonts w:ascii="Tahoma" w:hAnsi="Tahoma" w:cs="Tahoma"/>
              <w:sz w:val="16"/>
              <w:szCs w:val="16"/>
            </w:rPr>
            <w:br/>
            <w:t>"О запрете сбора денежных средств и привлечения материальных ресурсов"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2D2F" w:rsidRDefault="00B22D2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B22D2F" w:rsidRDefault="00B22D2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2D2F" w:rsidRDefault="00B22D2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10.05.2015</w:t>
          </w:r>
        </w:p>
      </w:tc>
    </w:tr>
  </w:tbl>
  <w:p w:rsidR="00B22D2F" w:rsidRDefault="00B22D2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B22D2F" w:rsidRDefault="00B22D2F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B22D2F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2D2F" w:rsidRDefault="00684C7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>
                <wp:extent cx="1905000" cy="449580"/>
                <wp:effectExtent l="0" t="0" r="0" b="762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22D2F" w:rsidRDefault="00B22D2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Минобрнауки РТ от 02.10.2014 N 18992/14</w:t>
          </w:r>
          <w:r>
            <w:rPr>
              <w:rFonts w:ascii="Tahoma" w:hAnsi="Tahoma" w:cs="Tahoma"/>
              <w:sz w:val="16"/>
              <w:szCs w:val="16"/>
            </w:rPr>
            <w:br/>
            <w:t>"О запрете сбора денежных средств и привлечения материальных ресурсов"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2D2F" w:rsidRDefault="00B22D2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B22D2F" w:rsidRDefault="00B22D2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2D2F" w:rsidRDefault="00B22D2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2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10.05.2015</w:t>
          </w:r>
        </w:p>
      </w:tc>
    </w:tr>
  </w:tbl>
  <w:p w:rsidR="00B22D2F" w:rsidRDefault="00B22D2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B22D2F" w:rsidRDefault="00B22D2F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FFA"/>
    <w:rsid w:val="003C593F"/>
    <w:rsid w:val="00487B0D"/>
    <w:rsid w:val="004D41B8"/>
    <w:rsid w:val="005B5860"/>
    <w:rsid w:val="00684C77"/>
    <w:rsid w:val="00850612"/>
    <w:rsid w:val="00A00F70"/>
    <w:rsid w:val="00AB0FFA"/>
    <w:rsid w:val="00B22D2F"/>
    <w:rsid w:val="00C66C8B"/>
    <w:rsid w:val="00D01B3E"/>
    <w:rsid w:val="00F5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Calibri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Calibri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Минобрнауки РТ от 02.10.2014 N 18992/14"О запрете сбора денежных средств и привлечения материальных ресурсов"</vt:lpstr>
    </vt:vector>
  </TitlesOfParts>
  <Company>SPecialiST RePack</Company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Минобрнауки РТ от 02.10.2014 N 18992/14"О запрете сбора денежных средств и привлечения материальных ресурсов"</dc:title>
  <dc:creator>ConsultantPlus</dc:creator>
  <cp:lastModifiedBy>Anna</cp:lastModifiedBy>
  <cp:revision>2</cp:revision>
  <cp:lastPrinted>2020-08-31T05:35:00Z</cp:lastPrinted>
  <dcterms:created xsi:type="dcterms:W3CDTF">2020-09-21T19:08:00Z</dcterms:created>
  <dcterms:modified xsi:type="dcterms:W3CDTF">2020-09-21T19:08:00Z</dcterms:modified>
</cp:coreProperties>
</file>